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CE12" w14:textId="0E2E6996" w:rsidR="0045512A" w:rsidRPr="004470A3" w:rsidRDefault="004470A3">
      <w:pPr>
        <w:rPr>
          <w:rFonts w:ascii="Times New Roman" w:hAnsi="Times New Roman" w:cs="Times New Roman"/>
          <w:b/>
          <w:bCs/>
          <w:color w:val="222222"/>
          <w:sz w:val="28"/>
          <w:szCs w:val="28"/>
        </w:rPr>
      </w:pPr>
      <w:r w:rsidRPr="004470A3">
        <w:rPr>
          <w:rFonts w:ascii="Times New Roman" w:hAnsi="Times New Roman" w:cs="Times New Roman"/>
          <w:b/>
          <w:bCs/>
          <w:color w:val="222222"/>
          <w:sz w:val="28"/>
          <w:szCs w:val="28"/>
        </w:rPr>
        <w:t>Notes on Preparation of Materials</w:t>
      </w:r>
    </w:p>
    <w:p w14:paraId="25956793" w14:textId="6FB34233" w:rsidR="004470A3" w:rsidRDefault="004470A3">
      <w:pPr>
        <w:rPr>
          <w:rFonts w:ascii="Times New Roman" w:hAnsi="Times New Roman" w:cs="Times New Roman"/>
          <w:color w:val="222222"/>
          <w:sz w:val="28"/>
          <w:szCs w:val="28"/>
        </w:rPr>
      </w:pPr>
    </w:p>
    <w:p w14:paraId="1CF40CF1" w14:textId="60779CB5" w:rsidR="004470A3" w:rsidRDefault="004470A3" w:rsidP="004470A3">
      <w:pPr>
        <w:jc w:val="right"/>
        <w:rPr>
          <w:rFonts w:ascii="Times New Roman" w:hAnsi="Times New Roman" w:cs="Times New Roman"/>
          <w:sz w:val="24"/>
          <w:szCs w:val="24"/>
        </w:rPr>
      </w:pPr>
      <w:r w:rsidRPr="0038422D">
        <w:rPr>
          <w:rFonts w:ascii="Times New Roman" w:hAnsi="Times New Roman" w:cs="Times New Roman"/>
          <w:sz w:val="24"/>
          <w:szCs w:val="24"/>
        </w:rPr>
        <w:t xml:space="preserve">Prepared on </w:t>
      </w:r>
      <w:r w:rsidR="002A7C67" w:rsidRPr="002A7C67">
        <w:rPr>
          <w:rFonts w:ascii="Times New Roman" w:hAnsi="Times New Roman" w:cs="Times New Roman"/>
          <w:sz w:val="24"/>
          <w:szCs w:val="24"/>
        </w:rPr>
        <w:t>Jan</w:t>
      </w:r>
      <w:r w:rsidR="00C07D60" w:rsidRPr="00C07D60">
        <w:rPr>
          <w:rFonts w:ascii="Times New Roman" w:hAnsi="Times New Roman" w:cs="Times New Roman"/>
          <w:sz w:val="24"/>
          <w:szCs w:val="24"/>
        </w:rPr>
        <w:t>. 1</w:t>
      </w:r>
      <w:r w:rsidR="00C07D60" w:rsidRPr="00C07D60">
        <w:rPr>
          <w:rFonts w:ascii="Times New Roman" w:hAnsi="Times New Roman" w:cs="Times New Roman" w:hint="eastAsia"/>
          <w:sz w:val="24"/>
          <w:szCs w:val="24"/>
        </w:rPr>
        <w:t>2</w:t>
      </w:r>
      <w:r w:rsidR="00C07D60" w:rsidRPr="00C07D60">
        <w:rPr>
          <w:rFonts w:ascii="Times New Roman" w:hAnsi="Times New Roman" w:cs="Times New Roman"/>
          <w:sz w:val="24"/>
          <w:szCs w:val="24"/>
        </w:rPr>
        <w:t xml:space="preserve">, </w:t>
      </w:r>
      <w:r w:rsidR="00C07D60" w:rsidRPr="00C07D60">
        <w:rPr>
          <w:rFonts w:ascii="Times New Roman" w:hAnsi="Times New Roman" w:cs="Times New Roman" w:hint="eastAsia"/>
          <w:sz w:val="24"/>
          <w:szCs w:val="24"/>
        </w:rPr>
        <w:t>20</w:t>
      </w:r>
      <w:r w:rsidR="00C07D60" w:rsidRPr="00C07D60">
        <w:rPr>
          <w:rFonts w:ascii="Times New Roman" w:hAnsi="Times New Roman" w:cs="Times New Roman"/>
          <w:sz w:val="24"/>
          <w:szCs w:val="24"/>
        </w:rPr>
        <w:t>22</w:t>
      </w:r>
    </w:p>
    <w:p w14:paraId="59A1459A" w14:textId="77777777" w:rsidR="004470A3" w:rsidRPr="0038422D" w:rsidRDefault="004470A3" w:rsidP="004470A3">
      <w:pPr>
        <w:jc w:val="right"/>
        <w:rPr>
          <w:rFonts w:ascii="Times New Roman" w:hAnsi="Times New Roman" w:cs="Times New Roman"/>
          <w:sz w:val="24"/>
          <w:szCs w:val="24"/>
        </w:rPr>
      </w:pPr>
      <w:r w:rsidRPr="0038422D">
        <w:rPr>
          <w:rFonts w:ascii="Times New Roman" w:hAnsi="Times New Roman" w:cs="Times New Roman"/>
          <w:sz w:val="24"/>
          <w:szCs w:val="24"/>
        </w:rPr>
        <w:t>The Editorial Committee on Journal of JS</w:t>
      </w:r>
      <w:r>
        <w:rPr>
          <w:rFonts w:ascii="Times New Roman" w:hAnsi="Times New Roman" w:cs="Times New Roman"/>
          <w:sz w:val="24"/>
          <w:szCs w:val="24"/>
        </w:rPr>
        <w:t>D</w:t>
      </w:r>
      <w:r w:rsidRPr="0038422D">
        <w:rPr>
          <w:rFonts w:ascii="Times New Roman" w:hAnsi="Times New Roman" w:cs="Times New Roman"/>
          <w:sz w:val="24"/>
          <w:szCs w:val="24"/>
        </w:rPr>
        <w:t>E</w:t>
      </w:r>
    </w:p>
    <w:p w14:paraId="4AFF8986" w14:textId="2C0C573F" w:rsidR="004470A3" w:rsidRDefault="004470A3"/>
    <w:p w14:paraId="3FA95680" w14:textId="77777777" w:rsidR="004470A3"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When preparing your material for submission after the publication acceptance, refer to examples shown in a later section. Please help maintain consistency of the journal by sticking to the required format. Note that a material with substantial mistakes in its format or quality will result in resubmission.</w:t>
      </w:r>
    </w:p>
    <w:p w14:paraId="5E683F4B" w14:textId="7CDA203C"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The reason JS</w:t>
      </w:r>
      <w:r>
        <w:rPr>
          <w:rFonts w:ascii="Times New Roman" w:hAnsi="Times New Roman" w:cs="Times New Roman"/>
          <w:sz w:val="24"/>
          <w:szCs w:val="24"/>
        </w:rPr>
        <w:t>D</w:t>
      </w:r>
      <w:r w:rsidRPr="0038422D">
        <w:rPr>
          <w:rFonts w:ascii="Times New Roman" w:hAnsi="Times New Roman" w:cs="Times New Roman"/>
          <w:sz w:val="24"/>
          <w:szCs w:val="24"/>
        </w:rPr>
        <w:t>E asks is that the desktop publishing technology has made it possible to create high quality materials. However, it is also true that slight discrepancies in font size/shape and layout dimensions are incurred by variations in operating systems and software programs. JS</w:t>
      </w:r>
      <w:r>
        <w:rPr>
          <w:rFonts w:ascii="Times New Roman" w:hAnsi="Times New Roman" w:cs="Times New Roman"/>
          <w:sz w:val="24"/>
          <w:szCs w:val="24"/>
        </w:rPr>
        <w:t>D</w:t>
      </w:r>
      <w:r w:rsidRPr="0038422D">
        <w:rPr>
          <w:rFonts w:ascii="Times New Roman" w:hAnsi="Times New Roman" w:cs="Times New Roman"/>
          <w:sz w:val="24"/>
          <w:szCs w:val="24"/>
        </w:rPr>
        <w:t>E admits such discrepancies, and therefore accepts materials that do not precisely match the dimensions or other requirements shown in the format examples. If your software programs do not allow you to meet the format requirements described below, please provide an explanation in the remark’s column on the contribution screen when sending the material. If your material is not far from the required format, it will be published as it is.</w:t>
      </w:r>
    </w:p>
    <w:p w14:paraId="707BD371" w14:textId="5713A80A" w:rsidR="004470A3" w:rsidRDefault="004470A3"/>
    <w:p w14:paraId="6F5812DE" w14:textId="77777777" w:rsidR="004470A3" w:rsidRPr="006C264B" w:rsidRDefault="004470A3" w:rsidP="004470A3">
      <w:pPr>
        <w:rPr>
          <w:rFonts w:ascii="Times New Roman" w:hAnsi="Times New Roman" w:cs="Times New Roman"/>
          <w:b/>
          <w:bCs/>
          <w:sz w:val="24"/>
          <w:szCs w:val="24"/>
        </w:rPr>
      </w:pPr>
      <w:r w:rsidRPr="006C264B">
        <w:rPr>
          <w:rFonts w:ascii="Times New Roman" w:hAnsi="Times New Roman" w:cs="Times New Roman"/>
          <w:b/>
          <w:bCs/>
          <w:sz w:val="24"/>
          <w:szCs w:val="24"/>
        </w:rPr>
        <w:t>1. Fonts</w:t>
      </w:r>
    </w:p>
    <w:p w14:paraId="20D8CBC8"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1.1 Text</w:t>
      </w:r>
    </w:p>
    <w:p w14:paraId="380E7852" w14:textId="77777777" w:rsidR="004470A3"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Basically, use standard Roman types such as Times.</w:t>
      </w:r>
    </w:p>
    <w:p w14:paraId="1E2AB244" w14:textId="77777777" w:rsidR="004470A3"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Use Roman fonts in bold for: the title of the paper, headings to chapters</w:t>
      </w:r>
      <w:r>
        <w:rPr>
          <w:rFonts w:ascii="Times New Roman" w:hAnsi="Times New Roman" w:cs="Times New Roman"/>
          <w:sz w:val="24"/>
          <w:szCs w:val="24"/>
        </w:rPr>
        <w:t xml:space="preserve"> </w:t>
      </w:r>
      <w:r w:rsidRPr="0038422D">
        <w:rPr>
          <w:rFonts w:ascii="Times New Roman" w:hAnsi="Times New Roman" w:cs="Times New Roman"/>
          <w:sz w:val="24"/>
          <w:szCs w:val="24"/>
        </w:rPr>
        <w:t>/sections/</w:t>
      </w:r>
      <w:r>
        <w:rPr>
          <w:rFonts w:ascii="Times New Roman" w:hAnsi="Times New Roman" w:cs="Times New Roman"/>
          <w:sz w:val="24"/>
          <w:szCs w:val="24"/>
        </w:rPr>
        <w:t xml:space="preserve"> </w:t>
      </w:r>
      <w:r w:rsidRPr="0038422D">
        <w:rPr>
          <w:rFonts w:ascii="Times New Roman" w:hAnsi="Times New Roman" w:cs="Times New Roman"/>
          <w:sz w:val="24"/>
          <w:szCs w:val="24"/>
        </w:rPr>
        <w:t>subsections, “Table 1”, “Fig. 2”, “Acknowledgements”, “Appendix” and “References”, the date of manuscript receipt.</w:t>
      </w:r>
    </w:p>
    <w:p w14:paraId="67059153"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Use all capital letters for: the title of the paper, family name(s) of the author(s), headings to chapters, “Acknowledgements”, “Appendix” and “References”. (All in bold except the family name(s) of the author(s))</w:t>
      </w:r>
    </w:p>
    <w:p w14:paraId="5BA506F3"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1.2 Keywords</w:t>
      </w:r>
    </w:p>
    <w:p w14:paraId="65088466"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Keywords should be in italics. Heading “Key Words” are in bold-italics. Do not begin keywords with capital letters unless they are proper names.</w:t>
      </w:r>
    </w:p>
    <w:p w14:paraId="12CC1B05"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1.3 Font Size</w:t>
      </w:r>
    </w:p>
    <w:p w14:paraId="3B3539C0"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The font sizes specified in the sample file should be used.</w:t>
      </w:r>
    </w:p>
    <w:p w14:paraId="2822666B" w14:textId="03F557AA" w:rsidR="004470A3" w:rsidRDefault="004470A3"/>
    <w:p w14:paraId="7630D139" w14:textId="555286FF" w:rsidR="004470A3" w:rsidRDefault="004470A3">
      <w:pPr>
        <w:widowControl/>
        <w:jc w:val="left"/>
      </w:pPr>
      <w:r>
        <w:br w:type="page"/>
      </w:r>
    </w:p>
    <w:p w14:paraId="77CA88B6" w14:textId="77777777" w:rsidR="004470A3" w:rsidRPr="006C264B" w:rsidRDefault="004470A3" w:rsidP="004470A3">
      <w:pPr>
        <w:rPr>
          <w:rFonts w:ascii="Times New Roman" w:hAnsi="Times New Roman" w:cs="Times New Roman"/>
          <w:b/>
          <w:bCs/>
          <w:sz w:val="24"/>
          <w:szCs w:val="24"/>
        </w:rPr>
      </w:pPr>
      <w:r w:rsidRPr="006C264B">
        <w:rPr>
          <w:rFonts w:ascii="Times New Roman" w:hAnsi="Times New Roman" w:cs="Times New Roman"/>
          <w:b/>
          <w:bCs/>
          <w:sz w:val="24"/>
          <w:szCs w:val="24"/>
        </w:rPr>
        <w:lastRenderedPageBreak/>
        <w:t>2. Layout</w:t>
      </w:r>
    </w:p>
    <w:p w14:paraId="2FEBA0FC"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2.1 Number of lines per page</w:t>
      </w:r>
    </w:p>
    <w:p w14:paraId="7D8BA88D" w14:textId="5B3C56E3"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 xml:space="preserve">Use a top </w:t>
      </w:r>
      <w:r w:rsidR="004F1DC0">
        <w:rPr>
          <w:rFonts w:ascii="Times New Roman" w:hAnsi="Times New Roman" w:cs="Times New Roman"/>
          <w:sz w:val="24"/>
          <w:szCs w:val="24"/>
        </w:rPr>
        <w:t xml:space="preserve">and bottom </w:t>
      </w:r>
      <w:r w:rsidRPr="0038422D">
        <w:rPr>
          <w:rFonts w:ascii="Times New Roman" w:hAnsi="Times New Roman" w:cs="Times New Roman"/>
          <w:sz w:val="24"/>
          <w:szCs w:val="24"/>
        </w:rPr>
        <w:t xml:space="preserve">margin of </w:t>
      </w:r>
      <w:r w:rsidR="004F1DC0">
        <w:rPr>
          <w:rFonts w:ascii="Times New Roman" w:hAnsi="Times New Roman" w:cs="Times New Roman"/>
          <w:sz w:val="24"/>
          <w:szCs w:val="24"/>
        </w:rPr>
        <w:t>25</w:t>
      </w:r>
      <w:r w:rsidRPr="0038422D">
        <w:rPr>
          <w:rFonts w:ascii="Times New Roman" w:hAnsi="Times New Roman" w:cs="Times New Roman"/>
          <w:sz w:val="24"/>
          <w:szCs w:val="24"/>
        </w:rPr>
        <w:t xml:space="preserve"> mm and </w:t>
      </w:r>
      <w:r w:rsidR="004F1DC0">
        <w:rPr>
          <w:rFonts w:ascii="Times New Roman" w:hAnsi="Times New Roman" w:cs="Times New Roman"/>
          <w:sz w:val="24"/>
          <w:szCs w:val="24"/>
        </w:rPr>
        <w:t xml:space="preserve">left and right </w:t>
      </w:r>
      <w:r w:rsidRPr="0038422D">
        <w:rPr>
          <w:rFonts w:ascii="Times New Roman" w:hAnsi="Times New Roman" w:cs="Times New Roman"/>
          <w:sz w:val="24"/>
          <w:szCs w:val="24"/>
        </w:rPr>
        <w:t xml:space="preserve">margin of </w:t>
      </w:r>
      <w:r w:rsidR="004F1DC0">
        <w:rPr>
          <w:rFonts w:ascii="Times New Roman" w:hAnsi="Times New Roman" w:cs="Times New Roman"/>
          <w:sz w:val="24"/>
          <w:szCs w:val="24"/>
        </w:rPr>
        <w:t>18</w:t>
      </w:r>
      <w:r w:rsidRPr="0038422D">
        <w:rPr>
          <w:rFonts w:ascii="Times New Roman" w:hAnsi="Times New Roman" w:cs="Times New Roman"/>
          <w:sz w:val="24"/>
          <w:szCs w:val="24"/>
        </w:rPr>
        <w:t xml:space="preserve"> mm</w:t>
      </w:r>
      <w:r w:rsidR="004F1DC0">
        <w:rPr>
          <w:rFonts w:ascii="Times New Roman" w:hAnsi="Times New Roman" w:cs="Times New Roman"/>
          <w:sz w:val="24"/>
          <w:szCs w:val="24"/>
        </w:rPr>
        <w:t xml:space="preserve"> for all pages</w:t>
      </w:r>
      <w:r w:rsidRPr="0038422D">
        <w:rPr>
          <w:rFonts w:ascii="Times New Roman" w:hAnsi="Times New Roman" w:cs="Times New Roman"/>
          <w:sz w:val="24"/>
          <w:szCs w:val="24"/>
        </w:rPr>
        <w:t>. In principle, the number of lines should be 56. However, some software programs have functions that automatically adjust line spacing above and below symbols with superscript notation or fractional numbers, or automatically widen overall line spacing on page to avoid a heading from appearing at the bottom. A reduction in the number of lines in such a case would be acceptable.</w:t>
      </w:r>
    </w:p>
    <w:p w14:paraId="71CE3496"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2.2 Keywords</w:t>
      </w:r>
    </w:p>
    <w:p w14:paraId="0EC45901"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Keywords should not exceed 2 lines.</w:t>
      </w:r>
    </w:p>
    <w:p w14:paraId="1D972E3E"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2.3 Miscellaneous notes</w:t>
      </w:r>
    </w:p>
    <w:p w14:paraId="4BD5C0D0"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Texts should be justified and aligned both left and right end. Use hyphenations properly in text to avoid any unnecessary blank space between words.</w:t>
      </w:r>
      <w:r w:rsidRPr="0038422D">
        <w:rPr>
          <w:rFonts w:ascii="Times New Roman" w:hAnsi="Times New Roman" w:cs="Times New Roman"/>
          <w:sz w:val="24"/>
          <w:szCs w:val="24"/>
        </w:rPr>
        <w:br/>
        <w:t>When using symbols or equations with superscript notations, consider script size should not be larger than ordinary characters.</w:t>
      </w:r>
    </w:p>
    <w:p w14:paraId="5A11CBF6" w14:textId="6252BF8E" w:rsidR="004470A3" w:rsidRDefault="004470A3"/>
    <w:p w14:paraId="55BB8420" w14:textId="77777777" w:rsidR="004470A3" w:rsidRPr="006C264B" w:rsidRDefault="004470A3" w:rsidP="004470A3">
      <w:pPr>
        <w:rPr>
          <w:rFonts w:ascii="Times New Roman" w:hAnsi="Times New Roman" w:cs="Times New Roman"/>
          <w:b/>
          <w:bCs/>
          <w:sz w:val="24"/>
          <w:szCs w:val="24"/>
        </w:rPr>
      </w:pPr>
      <w:r w:rsidRPr="006C264B">
        <w:rPr>
          <w:rFonts w:ascii="Times New Roman" w:hAnsi="Times New Roman" w:cs="Times New Roman"/>
          <w:b/>
          <w:bCs/>
          <w:sz w:val="24"/>
          <w:szCs w:val="24"/>
        </w:rPr>
        <w:t>3. Common Mistakes</w:t>
      </w:r>
    </w:p>
    <w:p w14:paraId="15C8A575"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Here are some formatting mistakes commonly found in actual materials submitted. Please make sure not to overlook them.</w:t>
      </w:r>
    </w:p>
    <w:p w14:paraId="4D802736"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Make sure commas “,” and periods “.” or a superscript notation, e.g. “3)”are not positioned at the beginning of a line.</w:t>
      </w:r>
    </w:p>
    <w:p w14:paraId="486D14D0"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Make sure parentheses are not positioned at the end of a line.</w:t>
      </w:r>
    </w:p>
    <w:p w14:paraId="1BC4535F"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Make sure numbers and symbols (esp. those with superscript notations) do not split between lines.</w:t>
      </w:r>
    </w:p>
    <w:p w14:paraId="55BF14E3"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Make sure headings to chapters/sections do not appear at the bottom of a page. Insert a blank line to move the heading location to the top of the next page or column as necessary.</w:t>
      </w:r>
    </w:p>
    <w:p w14:paraId="1E913D35"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Headings to figures, e.g. Fig. 1, Table 2 and Photograph 3 should be in bolds.</w:t>
      </w:r>
    </w:p>
    <w:p w14:paraId="44E5CD94"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Numbering of equations in the main text should follow the following style: Equation (1) and Equation (2).</w:t>
      </w:r>
    </w:p>
    <w:p w14:paraId="3F0C90DD"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Center equations on page. Do not draw leaders between an equation and its number.</w:t>
      </w:r>
    </w:p>
    <w:p w14:paraId="601E4FEA"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Bad example (leaders inserted): A=B+C…………(1)</w:t>
      </w:r>
    </w:p>
    <w:p w14:paraId="05ECB7DA"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Equation numbers should be right justified.</w:t>
      </w:r>
    </w:p>
    <w:p w14:paraId="6555D2A0"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No italicization of units.</w:t>
      </w:r>
    </w:p>
    <w:p w14:paraId="287E3951"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Superscript notations for references should not look 1,5) but 1), 5).</w:t>
      </w:r>
    </w:p>
    <w:p w14:paraId="0D698F34"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Italicize the names of journals/books in the reference list in the text.</w:t>
      </w:r>
    </w:p>
    <w:p w14:paraId="25A768E7"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 xml:space="preserve">Where an entry in the reference list splits between 2 or more lines, indent the second line </w:t>
      </w:r>
      <w:r w:rsidRPr="0038422D">
        <w:rPr>
          <w:rFonts w:ascii="Times New Roman" w:hAnsi="Times New Roman" w:cs="Times New Roman"/>
          <w:sz w:val="24"/>
          <w:szCs w:val="24"/>
        </w:rPr>
        <w:lastRenderedPageBreak/>
        <w:t>and others that follow, as shown in the format example.</w:t>
      </w:r>
    </w:p>
    <w:p w14:paraId="22702370"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State the date/month/year of manuscript receipt on the last page.</w:t>
      </w:r>
    </w:p>
    <w:p w14:paraId="430C3809"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Keywords should be in italics; they should not begin with capital letters and the first keyword is no exception, except for proper names that should begin with capital letters.</w:t>
      </w:r>
    </w:p>
    <w:p w14:paraId="46CE7B86" w14:textId="77777777" w:rsidR="004470A3" w:rsidRPr="0038422D" w:rsidRDefault="004470A3" w:rsidP="004470A3">
      <w:pPr>
        <w:rPr>
          <w:rFonts w:ascii="Times New Roman" w:hAnsi="Times New Roman" w:cs="Times New Roman"/>
          <w:sz w:val="24"/>
          <w:szCs w:val="24"/>
        </w:rPr>
      </w:pPr>
      <w:r w:rsidRPr="0038422D">
        <w:rPr>
          <w:rFonts w:ascii="Times New Roman" w:hAnsi="Times New Roman" w:cs="Times New Roman"/>
          <w:sz w:val="24"/>
          <w:szCs w:val="24"/>
        </w:rPr>
        <w:t>There is a clear difference between italic letters and slanted letters. Try to keep using italics where possible.</w:t>
      </w:r>
    </w:p>
    <w:p w14:paraId="1B8B9C2E" w14:textId="77777777" w:rsidR="004470A3" w:rsidRPr="004470A3" w:rsidRDefault="004470A3"/>
    <w:sectPr w:rsidR="004470A3" w:rsidRPr="004470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944B" w14:textId="77777777" w:rsidR="004F1DC0" w:rsidRDefault="004F1DC0" w:rsidP="004F1DC0">
      <w:r>
        <w:separator/>
      </w:r>
    </w:p>
  </w:endnote>
  <w:endnote w:type="continuationSeparator" w:id="0">
    <w:p w14:paraId="028E0037" w14:textId="77777777" w:rsidR="004F1DC0" w:rsidRDefault="004F1DC0" w:rsidP="004F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0E30" w14:textId="77777777" w:rsidR="004F1DC0" w:rsidRDefault="004F1DC0" w:rsidP="004F1DC0">
      <w:r>
        <w:separator/>
      </w:r>
    </w:p>
  </w:footnote>
  <w:footnote w:type="continuationSeparator" w:id="0">
    <w:p w14:paraId="66FA9029" w14:textId="77777777" w:rsidR="004F1DC0" w:rsidRDefault="004F1DC0" w:rsidP="004F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A3"/>
    <w:rsid w:val="002A7C67"/>
    <w:rsid w:val="00386FF8"/>
    <w:rsid w:val="004470A3"/>
    <w:rsid w:val="0045512A"/>
    <w:rsid w:val="004F1DC0"/>
    <w:rsid w:val="00C0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B5A553"/>
  <w15:chartTrackingRefBased/>
  <w15:docId w15:val="{6A512800-3E12-44B9-9493-39F3096E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DC0"/>
    <w:pPr>
      <w:tabs>
        <w:tab w:val="center" w:pos="4252"/>
        <w:tab w:val="right" w:pos="8504"/>
      </w:tabs>
      <w:snapToGrid w:val="0"/>
    </w:pPr>
  </w:style>
  <w:style w:type="character" w:customStyle="1" w:styleId="a4">
    <w:name w:val="ヘッダー (文字)"/>
    <w:basedOn w:val="a0"/>
    <w:link w:val="a3"/>
    <w:uiPriority w:val="99"/>
    <w:rsid w:val="004F1DC0"/>
  </w:style>
  <w:style w:type="paragraph" w:styleId="a5">
    <w:name w:val="footer"/>
    <w:basedOn w:val="a"/>
    <w:link w:val="a6"/>
    <w:uiPriority w:val="99"/>
    <w:unhideWhenUsed/>
    <w:rsid w:val="004F1DC0"/>
    <w:pPr>
      <w:tabs>
        <w:tab w:val="center" w:pos="4252"/>
        <w:tab w:val="right" w:pos="8504"/>
      </w:tabs>
      <w:snapToGrid w:val="0"/>
    </w:pPr>
  </w:style>
  <w:style w:type="character" w:customStyle="1" w:styleId="a6">
    <w:name w:val="フッター (文字)"/>
    <w:basedOn w:val="a0"/>
    <w:link w:val="a5"/>
    <w:uiPriority w:val="99"/>
    <w:rsid w:val="004F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利明</dc:creator>
  <cp:keywords/>
  <dc:description/>
  <cp:lastModifiedBy>髙野 裕太</cp:lastModifiedBy>
  <cp:revision>4</cp:revision>
  <dcterms:created xsi:type="dcterms:W3CDTF">2021-09-22T07:09:00Z</dcterms:created>
  <dcterms:modified xsi:type="dcterms:W3CDTF">2022-01-15T08:39:00Z</dcterms:modified>
</cp:coreProperties>
</file>